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02" w:rsidRDefault="00996A02" w:rsidP="00996A02">
      <w:r w:rsidRPr="00F14D84">
        <w:rPr>
          <w:rFonts w:ascii="Century Gothic" w:hAnsi="Century Gothic"/>
          <w:b/>
          <w:u w:val="single"/>
        </w:rPr>
        <w:t xml:space="preserve">What On-line Pay Advices Mean </w:t>
      </w:r>
      <w:proofErr w:type="gramStart"/>
      <w:r w:rsidRPr="00F14D84">
        <w:rPr>
          <w:rFonts w:ascii="Century Gothic" w:hAnsi="Century Gothic"/>
          <w:b/>
          <w:u w:val="single"/>
        </w:rPr>
        <w:t>To</w:t>
      </w:r>
      <w:proofErr w:type="gramEnd"/>
      <w:r w:rsidRPr="00F14D84">
        <w:rPr>
          <w:rFonts w:ascii="Century Gothic" w:hAnsi="Century Gothic"/>
          <w:b/>
          <w:u w:val="single"/>
        </w:rPr>
        <w:t xml:space="preserve"> You?</w:t>
      </w:r>
      <w:r w:rsidRPr="00996A02">
        <w:rPr>
          <w:rFonts w:ascii="Century Gothic" w:hAnsi="Century Gothic"/>
          <w:b/>
        </w:rPr>
        <w:tab/>
      </w:r>
      <w:r w:rsidRPr="00996A02">
        <w:rPr>
          <w:rFonts w:ascii="Century Gothic" w:hAnsi="Century Gothic"/>
          <w:b/>
        </w:rPr>
        <w:tab/>
      </w:r>
      <w:r w:rsidR="00A92C9C">
        <w:rPr>
          <w:rFonts w:ascii="Century Gothic" w:hAnsi="Century Gothic"/>
          <w:b/>
          <w:noProof/>
        </w:rPr>
        <w:drawing>
          <wp:inline distT="0" distB="0" distL="0" distR="0" wp14:anchorId="090DF9A6" wp14:editId="782F00AF">
            <wp:extent cx="2286000" cy="560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A02" w:rsidRPr="00F14D84" w:rsidRDefault="00996A02" w:rsidP="00996A02">
      <w:pPr>
        <w:rPr>
          <w:rFonts w:ascii="Century Gothic" w:hAnsi="Century Gothic"/>
          <w:u w:val="single"/>
        </w:rPr>
      </w:pPr>
    </w:p>
    <w:p w:rsidR="00996A02" w:rsidRPr="00FB4A4A" w:rsidRDefault="00996A02" w:rsidP="00996A02">
      <w:pPr>
        <w:jc w:val="both"/>
        <w:rPr>
          <w:rFonts w:ascii="Century Gothic" w:hAnsi="Century Gothic"/>
        </w:rPr>
      </w:pPr>
      <w:r w:rsidRPr="00FB4A4A">
        <w:rPr>
          <w:rFonts w:ascii="Century Gothic" w:hAnsi="Century Gothic"/>
        </w:rPr>
        <w:t>In an effort to keep up</w:t>
      </w:r>
      <w:r>
        <w:rPr>
          <w:rFonts w:ascii="Century Gothic" w:hAnsi="Century Gothic"/>
        </w:rPr>
        <w:t xml:space="preserve"> with technology</w:t>
      </w:r>
      <w:r w:rsidRPr="00FB4A4A">
        <w:rPr>
          <w:rFonts w:ascii="Century Gothic" w:hAnsi="Century Gothic"/>
        </w:rPr>
        <w:t>, we offer</w:t>
      </w:r>
      <w:r>
        <w:rPr>
          <w:rFonts w:ascii="Century Gothic" w:hAnsi="Century Gothic"/>
        </w:rPr>
        <w:t xml:space="preserve"> </w:t>
      </w:r>
      <w:r w:rsidRPr="00FB4A4A">
        <w:rPr>
          <w:rFonts w:ascii="Century Gothic" w:hAnsi="Century Gothic"/>
        </w:rPr>
        <w:t xml:space="preserve">employees the ability to view their pay advices on-line. </w:t>
      </w:r>
    </w:p>
    <w:p w:rsidR="00996A02" w:rsidRPr="00FB4A4A" w:rsidRDefault="00996A02" w:rsidP="00996A02">
      <w:pPr>
        <w:jc w:val="both"/>
        <w:rPr>
          <w:rFonts w:ascii="Century Gothic" w:hAnsi="Century Gothic"/>
        </w:rPr>
      </w:pPr>
    </w:p>
    <w:p w:rsidR="00996A02" w:rsidRPr="00106973" w:rsidRDefault="00996A02" w:rsidP="00996A02">
      <w:pPr>
        <w:jc w:val="both"/>
        <w:rPr>
          <w:rFonts w:ascii="Century Gothic" w:hAnsi="Century Gothic"/>
          <w:b/>
          <w:i/>
          <w:u w:val="single"/>
        </w:rPr>
      </w:pPr>
      <w:r w:rsidRPr="00106973">
        <w:rPr>
          <w:rFonts w:ascii="Century Gothic" w:hAnsi="Century Gothic"/>
          <w:b/>
          <w:i/>
          <w:u w:val="single"/>
        </w:rPr>
        <w:t>Benefits to the Employee/College:</w:t>
      </w:r>
    </w:p>
    <w:p w:rsidR="00996A02" w:rsidRPr="00FB4A4A" w:rsidRDefault="00996A02" w:rsidP="00996A02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Reduced </w:t>
      </w:r>
      <w:r w:rsidRPr="00FB4A4A">
        <w:rPr>
          <w:rFonts w:ascii="Century Gothic" w:hAnsi="Century Gothic"/>
          <w:b/>
        </w:rPr>
        <w:t xml:space="preserve">costs to the college </w:t>
      </w:r>
      <w:r w:rsidRPr="00FB4A4A">
        <w:rPr>
          <w:rFonts w:ascii="Century Gothic" w:hAnsi="Century Gothic"/>
        </w:rPr>
        <w:t xml:space="preserve">– </w:t>
      </w:r>
      <w:r>
        <w:rPr>
          <w:rFonts w:ascii="Century Gothic" w:hAnsi="Century Gothic"/>
        </w:rPr>
        <w:t xml:space="preserve">On-line Pay Advices </w:t>
      </w:r>
      <w:r w:rsidRPr="00FB4A4A">
        <w:rPr>
          <w:rFonts w:ascii="Century Gothic" w:hAnsi="Century Gothic"/>
        </w:rPr>
        <w:t xml:space="preserve">lower postage costs, forms costs, and printing costs. This </w:t>
      </w:r>
      <w:r>
        <w:rPr>
          <w:rFonts w:ascii="Century Gothic" w:hAnsi="Century Gothic"/>
        </w:rPr>
        <w:t>helps save taxpayer dollars, as well as helps the C</w:t>
      </w:r>
      <w:r w:rsidRPr="00FB4A4A">
        <w:rPr>
          <w:rFonts w:ascii="Century Gothic" w:hAnsi="Century Gothic"/>
        </w:rPr>
        <w:t>ollege to become more Earth friendly.</w:t>
      </w:r>
      <w:r>
        <w:rPr>
          <w:rFonts w:ascii="Century Gothic" w:hAnsi="Century Gothic"/>
        </w:rPr>
        <w:t xml:space="preserve">  If all staff elected on-line pay advices, the College would save over $5,000 per year.</w:t>
      </w:r>
    </w:p>
    <w:p w:rsidR="00996A02" w:rsidRDefault="00996A02" w:rsidP="00996A0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996A02">
        <w:rPr>
          <w:rFonts w:ascii="Century Gothic" w:hAnsi="Century Gothic"/>
          <w:b/>
        </w:rPr>
        <w:t>Immediate access</w:t>
      </w:r>
      <w:r w:rsidRPr="00996A02">
        <w:rPr>
          <w:rFonts w:ascii="Century Gothic" w:hAnsi="Century Gothic"/>
        </w:rPr>
        <w:t xml:space="preserve"> - Paystubs will be available to view two days</w:t>
      </w:r>
      <w:r>
        <w:rPr>
          <w:rFonts w:ascii="Century Gothic" w:hAnsi="Century Gothic"/>
        </w:rPr>
        <w:t xml:space="preserve"> before payday.</w:t>
      </w:r>
    </w:p>
    <w:p w:rsidR="00996A02" w:rsidRPr="00996A02" w:rsidRDefault="00996A02" w:rsidP="00996A0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996A02">
        <w:rPr>
          <w:rFonts w:ascii="Century Gothic" w:hAnsi="Century Gothic"/>
          <w:b/>
        </w:rPr>
        <w:t>Income Verification</w:t>
      </w:r>
      <w:r w:rsidRPr="00996A02">
        <w:rPr>
          <w:rFonts w:ascii="Century Gothic" w:hAnsi="Century Gothic"/>
        </w:rPr>
        <w:t xml:space="preserve"> -Employees will be able to print copies of their paystubs from a computer with an internet connection, allowing for faster income verification.</w:t>
      </w:r>
    </w:p>
    <w:p w:rsidR="00996A02" w:rsidRDefault="00996A02" w:rsidP="00996A0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FB4A4A">
        <w:rPr>
          <w:rFonts w:ascii="Century Gothic" w:hAnsi="Century Gothic"/>
          <w:b/>
        </w:rPr>
        <w:t>Detailed Direct Deposit</w:t>
      </w:r>
      <w:r w:rsidRPr="00FB4A4A">
        <w:rPr>
          <w:rFonts w:ascii="Century Gothic" w:hAnsi="Century Gothic"/>
        </w:rPr>
        <w:t xml:space="preserve"> </w:t>
      </w:r>
      <w:r w:rsidRPr="00FB4A4A">
        <w:rPr>
          <w:rFonts w:ascii="Century Gothic" w:hAnsi="Century Gothic"/>
          <w:b/>
        </w:rPr>
        <w:t>Information</w:t>
      </w:r>
      <w:r w:rsidRPr="00FB4A4A">
        <w:rPr>
          <w:rFonts w:ascii="Century Gothic" w:hAnsi="Century Gothic"/>
        </w:rPr>
        <w:t xml:space="preserve"> - When a paycheck is deposited into multiple bank accounts, our current paystubs do not show the distribution. This method will show the amounts </w:t>
      </w:r>
      <w:r>
        <w:rPr>
          <w:rFonts w:ascii="Century Gothic" w:hAnsi="Century Gothic"/>
        </w:rPr>
        <w:t>allocated</w:t>
      </w:r>
      <w:r w:rsidRPr="00FB4A4A">
        <w:rPr>
          <w:rFonts w:ascii="Century Gothic" w:hAnsi="Century Gothic"/>
        </w:rPr>
        <w:t xml:space="preserve"> to each bank</w:t>
      </w:r>
      <w:r>
        <w:rPr>
          <w:rFonts w:ascii="Century Gothic" w:hAnsi="Century Gothic"/>
        </w:rPr>
        <w:t xml:space="preserve"> account</w:t>
      </w:r>
      <w:r w:rsidRPr="00FB4A4A">
        <w:rPr>
          <w:rFonts w:ascii="Century Gothic" w:hAnsi="Century Gothic"/>
        </w:rPr>
        <w:t>.</w:t>
      </w:r>
    </w:p>
    <w:p w:rsidR="00996A02" w:rsidRPr="00FB4A4A" w:rsidRDefault="00996A02" w:rsidP="00996A02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Historical Income Information </w:t>
      </w:r>
      <w:r>
        <w:rPr>
          <w:rFonts w:ascii="Century Gothic" w:hAnsi="Century Gothic"/>
        </w:rPr>
        <w:t>– All paystubs from January 1, 2007 through the current date will be available for viewing.</w:t>
      </w:r>
    </w:p>
    <w:p w:rsidR="00996A02" w:rsidRPr="00FB4A4A" w:rsidRDefault="00996A02" w:rsidP="00996A02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Reduced</w:t>
      </w:r>
      <w:r w:rsidRPr="00FB4A4A">
        <w:rPr>
          <w:rFonts w:ascii="Century Gothic" w:hAnsi="Century Gothic"/>
          <w:b/>
        </w:rPr>
        <w:t xml:space="preserve"> risk of identity theft</w:t>
      </w:r>
      <w:r w:rsidRPr="00FB4A4A">
        <w:rPr>
          <w:rFonts w:ascii="Century Gothic" w:hAnsi="Century Gothic"/>
        </w:rPr>
        <w:t xml:space="preserve"> – A paystub will no longer be mailed </w:t>
      </w:r>
      <w:r>
        <w:rPr>
          <w:rFonts w:ascii="Century Gothic" w:hAnsi="Century Gothic"/>
        </w:rPr>
        <w:t>which</w:t>
      </w:r>
      <w:r w:rsidRPr="00FB4A4A">
        <w:rPr>
          <w:rFonts w:ascii="Century Gothic" w:hAnsi="Century Gothic"/>
        </w:rPr>
        <w:t xml:space="preserve"> will eliminate the possibility of mail theft.</w:t>
      </w:r>
    </w:p>
    <w:p w:rsidR="00996A02" w:rsidRPr="00FB4A4A" w:rsidRDefault="00996A02" w:rsidP="00996A02">
      <w:pPr>
        <w:jc w:val="both"/>
        <w:rPr>
          <w:rFonts w:ascii="Century Gothic" w:hAnsi="Century Gothic"/>
        </w:rPr>
      </w:pPr>
    </w:p>
    <w:p w:rsidR="00996A02" w:rsidRPr="00FB4A4A" w:rsidRDefault="00996A02" w:rsidP="00996A02">
      <w:pPr>
        <w:jc w:val="both"/>
        <w:rPr>
          <w:rFonts w:ascii="Century Gothic" w:hAnsi="Century Gothic"/>
        </w:rPr>
      </w:pPr>
      <w:r w:rsidRPr="00FB4A4A">
        <w:rPr>
          <w:rFonts w:ascii="Century Gothic" w:hAnsi="Century Gothic"/>
        </w:rPr>
        <w:t xml:space="preserve">Understandably, there are many questions that need to be answered. We have compiled a list of the most </w:t>
      </w:r>
      <w:r w:rsidRPr="00106973">
        <w:rPr>
          <w:rFonts w:ascii="Century Gothic" w:hAnsi="Century Gothic"/>
          <w:b/>
          <w:i/>
          <w:u w:val="single"/>
        </w:rPr>
        <w:t>Frequently Asked Questions</w:t>
      </w:r>
      <w:r w:rsidRPr="00106973">
        <w:rPr>
          <w:rFonts w:ascii="Century Gothic" w:hAnsi="Century Gothic"/>
          <w:u w:val="single"/>
        </w:rPr>
        <w:t>:</w:t>
      </w:r>
    </w:p>
    <w:p w:rsidR="00996A02" w:rsidRPr="00FB4A4A" w:rsidRDefault="00996A02" w:rsidP="00996A02">
      <w:pPr>
        <w:jc w:val="both"/>
        <w:rPr>
          <w:rFonts w:ascii="Century Gothic" w:hAnsi="Century Gothic"/>
        </w:rPr>
      </w:pPr>
    </w:p>
    <w:p w:rsidR="00996A02" w:rsidRDefault="00996A02" w:rsidP="00996A02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F536E5">
        <w:rPr>
          <w:rFonts w:ascii="Century Gothic" w:hAnsi="Century Gothic"/>
          <w:b/>
        </w:rPr>
        <w:t>Is this mandatory?</w:t>
      </w:r>
      <w:r w:rsidRPr="00FB4A4A">
        <w:rPr>
          <w:rFonts w:ascii="Century Gothic" w:hAnsi="Century Gothic"/>
        </w:rPr>
        <w:t xml:space="preserve"> – No</w:t>
      </w:r>
      <w:r>
        <w:rPr>
          <w:rFonts w:ascii="Century Gothic" w:hAnsi="Century Gothic"/>
        </w:rPr>
        <w:t xml:space="preserve">.  If you do not wish to participate in this program, you can opt out.  </w:t>
      </w:r>
    </w:p>
    <w:p w:rsidR="00996A02" w:rsidRPr="00FB4A4A" w:rsidRDefault="00996A02" w:rsidP="00996A02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How do I Opt Out of this Program? - </w:t>
      </w:r>
      <w:r>
        <w:rPr>
          <w:rFonts w:ascii="Century Gothic" w:hAnsi="Century Gothic"/>
        </w:rPr>
        <w:t>All staff and student employees will automatically be set up with on-line pay advices unless they opt out.</w:t>
      </w:r>
      <w:r w:rsidRPr="00106973">
        <w:rPr>
          <w:rFonts w:ascii="Century Gothic" w:hAnsi="Century Gothic"/>
        </w:rPr>
        <w:t xml:space="preserve"> </w:t>
      </w:r>
      <w:r w:rsidRPr="00967EC8">
        <w:rPr>
          <w:rFonts w:ascii="Century Gothic" w:hAnsi="Century Gothic"/>
          <w:u w:val="single"/>
        </w:rPr>
        <w:t xml:space="preserve">If you have </w:t>
      </w:r>
      <w:r>
        <w:rPr>
          <w:rFonts w:ascii="Century Gothic" w:hAnsi="Century Gothic"/>
          <w:u w:val="single"/>
        </w:rPr>
        <w:t>D</w:t>
      </w:r>
      <w:r w:rsidRPr="00967EC8">
        <w:rPr>
          <w:rFonts w:ascii="Century Gothic" w:hAnsi="Century Gothic"/>
          <w:u w:val="single"/>
        </w:rPr>
        <w:t xml:space="preserve">irect </w:t>
      </w:r>
      <w:r>
        <w:rPr>
          <w:rFonts w:ascii="Century Gothic" w:hAnsi="Century Gothic"/>
          <w:u w:val="single"/>
        </w:rPr>
        <w:t>D</w:t>
      </w:r>
      <w:r w:rsidRPr="00967EC8">
        <w:rPr>
          <w:rFonts w:ascii="Century Gothic" w:hAnsi="Century Gothic"/>
          <w:u w:val="single"/>
        </w:rPr>
        <w:t xml:space="preserve">eposit and you do not want to participate in on-line pay advices, you must complete the </w:t>
      </w:r>
      <w:r>
        <w:rPr>
          <w:rFonts w:ascii="Century Gothic" w:hAnsi="Century Gothic"/>
          <w:u w:val="single"/>
        </w:rPr>
        <w:t>opt-out</w:t>
      </w:r>
      <w:r w:rsidRPr="00967EC8">
        <w:rPr>
          <w:rFonts w:ascii="Century Gothic" w:hAnsi="Century Gothic"/>
          <w:u w:val="single"/>
        </w:rPr>
        <w:t xml:space="preserve"> form </w:t>
      </w:r>
      <w:r>
        <w:rPr>
          <w:rFonts w:ascii="Century Gothic" w:hAnsi="Century Gothic"/>
          <w:u w:val="single"/>
        </w:rPr>
        <w:t xml:space="preserve">on our website </w:t>
      </w:r>
      <w:r w:rsidRPr="00967EC8">
        <w:rPr>
          <w:rFonts w:ascii="Century Gothic" w:hAnsi="Century Gothic"/>
          <w:u w:val="single"/>
        </w:rPr>
        <w:t>and return</w:t>
      </w:r>
      <w:r>
        <w:rPr>
          <w:rFonts w:ascii="Century Gothic" w:hAnsi="Century Gothic"/>
          <w:u w:val="single"/>
        </w:rPr>
        <w:t xml:space="preserve"> it to payroll</w:t>
      </w:r>
      <w:r w:rsidRPr="00996A02">
        <w:rPr>
          <w:rFonts w:ascii="Century Gothic" w:hAnsi="Century Gothic"/>
        </w:rPr>
        <w:t>. T</w:t>
      </w:r>
      <w:r>
        <w:rPr>
          <w:rFonts w:ascii="Century Gothic" w:hAnsi="Century Gothic"/>
        </w:rPr>
        <w:t xml:space="preserve">his is an </w:t>
      </w:r>
      <w:r w:rsidRPr="00FB4A4A">
        <w:rPr>
          <w:rFonts w:ascii="Century Gothic" w:hAnsi="Century Gothic"/>
        </w:rPr>
        <w:t xml:space="preserve">optional benefit </w:t>
      </w:r>
      <w:r>
        <w:rPr>
          <w:rFonts w:ascii="Century Gothic" w:hAnsi="Century Gothic"/>
        </w:rPr>
        <w:t xml:space="preserve">that can </w:t>
      </w:r>
      <w:r w:rsidRPr="00FB4A4A">
        <w:rPr>
          <w:rFonts w:ascii="Century Gothic" w:hAnsi="Century Gothic"/>
        </w:rPr>
        <w:t>be turned o</w:t>
      </w:r>
      <w:r>
        <w:rPr>
          <w:rFonts w:ascii="Century Gothic" w:hAnsi="Century Gothic"/>
        </w:rPr>
        <w:t>n</w:t>
      </w:r>
      <w:r w:rsidRPr="00FB4A4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or</w:t>
      </w:r>
      <w:r w:rsidRPr="00FB4A4A">
        <w:rPr>
          <w:rFonts w:ascii="Century Gothic" w:hAnsi="Century Gothic"/>
        </w:rPr>
        <w:t xml:space="preserve"> o</w:t>
      </w:r>
      <w:r>
        <w:rPr>
          <w:rFonts w:ascii="Century Gothic" w:hAnsi="Century Gothic"/>
        </w:rPr>
        <w:t>ff</w:t>
      </w:r>
      <w:r w:rsidRPr="00FB4A4A">
        <w:rPr>
          <w:rFonts w:ascii="Century Gothic" w:hAnsi="Century Gothic"/>
        </w:rPr>
        <w:t xml:space="preserve"> at any time.</w:t>
      </w:r>
    </w:p>
    <w:p w:rsidR="00996A02" w:rsidRPr="00AD3E95" w:rsidRDefault="00996A02" w:rsidP="00996A02">
      <w:pPr>
        <w:numPr>
          <w:ilvl w:val="0"/>
          <w:numId w:val="2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If I do not opt out of the program, w</w:t>
      </w:r>
      <w:r w:rsidRPr="00F536E5">
        <w:rPr>
          <w:rFonts w:ascii="Century Gothic" w:hAnsi="Century Gothic"/>
          <w:b/>
        </w:rPr>
        <w:t>ill I still receive a paper paystub?</w:t>
      </w:r>
      <w:r w:rsidRPr="00FB4A4A">
        <w:rPr>
          <w:rFonts w:ascii="Century Gothic" w:hAnsi="Century Gothic"/>
        </w:rPr>
        <w:t xml:space="preserve"> –</w:t>
      </w:r>
      <w:r>
        <w:rPr>
          <w:rFonts w:ascii="Century Gothic" w:hAnsi="Century Gothic"/>
        </w:rPr>
        <w:t xml:space="preserve"> If you are on Direct Deposit and do not opt out, you will not receive a paper paystub.  If you currently receive a paper check, you will continue to receive a paper check and will not have access to online pay advices.</w:t>
      </w:r>
    </w:p>
    <w:p w:rsidR="00996A02" w:rsidRPr="00996A02" w:rsidRDefault="00996A02" w:rsidP="00996A02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If I receive a paper check and want to view my pay check on-line, how do I sign up?  </w:t>
      </w:r>
      <w:r>
        <w:rPr>
          <w:rFonts w:ascii="Century Gothic" w:hAnsi="Century Gothic"/>
        </w:rPr>
        <w:t xml:space="preserve">Please call or e-mail payroll and they will activate your account. </w:t>
      </w:r>
    </w:p>
    <w:p w:rsidR="00996A02" w:rsidRPr="00FB4A4A" w:rsidRDefault="00996A02" w:rsidP="00996A02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F536E5">
        <w:rPr>
          <w:rFonts w:ascii="Century Gothic" w:hAnsi="Century Gothic"/>
          <w:b/>
        </w:rPr>
        <w:t xml:space="preserve">If I </w:t>
      </w:r>
      <w:r>
        <w:rPr>
          <w:rFonts w:ascii="Century Gothic" w:hAnsi="Century Gothic"/>
          <w:b/>
        </w:rPr>
        <w:t xml:space="preserve">only </w:t>
      </w:r>
      <w:r w:rsidRPr="00F536E5">
        <w:rPr>
          <w:rFonts w:ascii="Century Gothic" w:hAnsi="Century Gothic"/>
          <w:b/>
        </w:rPr>
        <w:t xml:space="preserve">have </w:t>
      </w:r>
      <w:r>
        <w:rPr>
          <w:rFonts w:ascii="Century Gothic" w:hAnsi="Century Gothic"/>
          <w:b/>
        </w:rPr>
        <w:t>D</w:t>
      </w:r>
      <w:r w:rsidRPr="00F536E5">
        <w:rPr>
          <w:rFonts w:ascii="Century Gothic" w:hAnsi="Century Gothic"/>
          <w:b/>
        </w:rPr>
        <w:t xml:space="preserve">irect </w:t>
      </w:r>
      <w:r>
        <w:rPr>
          <w:rFonts w:ascii="Century Gothic" w:hAnsi="Century Gothic"/>
          <w:b/>
        </w:rPr>
        <w:t>D</w:t>
      </w:r>
      <w:r w:rsidRPr="00F536E5">
        <w:rPr>
          <w:rFonts w:ascii="Century Gothic" w:hAnsi="Century Gothic"/>
          <w:b/>
        </w:rPr>
        <w:t>eposit</w:t>
      </w:r>
      <w:r>
        <w:rPr>
          <w:rFonts w:ascii="Century Gothic" w:hAnsi="Century Gothic"/>
          <w:b/>
        </w:rPr>
        <w:t xml:space="preserve"> and do not opt out</w:t>
      </w:r>
      <w:r w:rsidRPr="00F536E5">
        <w:rPr>
          <w:rFonts w:ascii="Century Gothic" w:hAnsi="Century Gothic"/>
          <w:b/>
        </w:rPr>
        <w:t>, can I view my advices online and still receive a paper copy?</w:t>
      </w:r>
      <w:r w:rsidRPr="00FB4A4A">
        <w:rPr>
          <w:rFonts w:ascii="Century Gothic" w:hAnsi="Century Gothic"/>
        </w:rPr>
        <w:t xml:space="preserve"> – No. </w:t>
      </w:r>
    </w:p>
    <w:p w:rsidR="00996A02" w:rsidRPr="00FB4A4A" w:rsidRDefault="00996A02" w:rsidP="00996A02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F536E5">
        <w:rPr>
          <w:rFonts w:ascii="Century Gothic" w:hAnsi="Century Gothic"/>
          <w:b/>
        </w:rPr>
        <w:t>How Do I Sign up?</w:t>
      </w:r>
      <w:r w:rsidRPr="00FB4A4A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If you elect Direct Deposit, you will automatically be enrolled unless you fill out a form to opt out.</w:t>
      </w:r>
    </w:p>
    <w:p w:rsidR="00996A02" w:rsidRDefault="00996A02" w:rsidP="00996A02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F536E5">
        <w:rPr>
          <w:rFonts w:ascii="Century Gothic" w:hAnsi="Century Gothic"/>
          <w:b/>
        </w:rPr>
        <w:t>When will I be able to view my paystubs online?</w:t>
      </w:r>
      <w:r w:rsidRPr="00FB4A4A">
        <w:rPr>
          <w:rFonts w:ascii="Century Gothic" w:hAnsi="Century Gothic"/>
        </w:rPr>
        <w:t xml:space="preserve"> –</w:t>
      </w:r>
      <w:r>
        <w:rPr>
          <w:rFonts w:ascii="Century Gothic" w:hAnsi="Century Gothic"/>
        </w:rPr>
        <w:t xml:space="preserve"> Y</w:t>
      </w:r>
      <w:r w:rsidRPr="00FB4A4A">
        <w:rPr>
          <w:rFonts w:ascii="Century Gothic" w:hAnsi="Century Gothic"/>
        </w:rPr>
        <w:t xml:space="preserve">ou will be able to view your advices </w:t>
      </w:r>
      <w:r>
        <w:rPr>
          <w:rFonts w:ascii="Century Gothic" w:hAnsi="Century Gothic"/>
        </w:rPr>
        <w:t>two days before payday.</w:t>
      </w:r>
    </w:p>
    <w:p w:rsidR="00996A02" w:rsidRDefault="00996A02" w:rsidP="00996A02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106C4C">
        <w:rPr>
          <w:rFonts w:ascii="Century Gothic" w:hAnsi="Century Gothic"/>
          <w:b/>
        </w:rPr>
        <w:t xml:space="preserve">Will I be able to view paystubs </w:t>
      </w:r>
      <w:r>
        <w:rPr>
          <w:rFonts w:ascii="Century Gothic" w:hAnsi="Century Gothic"/>
          <w:b/>
        </w:rPr>
        <w:t xml:space="preserve">from </w:t>
      </w:r>
      <w:r w:rsidRPr="00106C4C">
        <w:rPr>
          <w:rFonts w:ascii="Century Gothic" w:hAnsi="Century Gothic"/>
          <w:b/>
        </w:rPr>
        <w:t xml:space="preserve">previous </w:t>
      </w:r>
      <w:r>
        <w:rPr>
          <w:rFonts w:ascii="Century Gothic" w:hAnsi="Century Gothic"/>
          <w:b/>
        </w:rPr>
        <w:t xml:space="preserve">payroll periods?  </w:t>
      </w:r>
      <w:r>
        <w:rPr>
          <w:rFonts w:ascii="Century Gothic" w:hAnsi="Century Gothic"/>
        </w:rPr>
        <w:t xml:space="preserve">Yes, if you do not opt out, </w:t>
      </w:r>
      <w:r w:rsidRPr="00FB4A4A">
        <w:rPr>
          <w:rFonts w:ascii="Century Gothic" w:hAnsi="Century Gothic"/>
        </w:rPr>
        <w:t xml:space="preserve">you will be able to view paystubs from </w:t>
      </w:r>
      <w:r>
        <w:rPr>
          <w:rFonts w:ascii="Century Gothic" w:hAnsi="Century Gothic"/>
        </w:rPr>
        <w:t xml:space="preserve">January 1, </w:t>
      </w:r>
      <w:r w:rsidRPr="00FB4A4A">
        <w:rPr>
          <w:rFonts w:ascii="Century Gothic" w:hAnsi="Century Gothic"/>
        </w:rPr>
        <w:t xml:space="preserve">2007 to </w:t>
      </w:r>
      <w:r>
        <w:rPr>
          <w:rFonts w:ascii="Century Gothic" w:hAnsi="Century Gothic"/>
        </w:rPr>
        <w:t xml:space="preserve">the </w:t>
      </w:r>
      <w:r w:rsidRPr="00FB4A4A">
        <w:rPr>
          <w:rFonts w:ascii="Century Gothic" w:hAnsi="Century Gothic"/>
        </w:rPr>
        <w:t>current</w:t>
      </w:r>
      <w:r>
        <w:rPr>
          <w:rFonts w:ascii="Century Gothic" w:hAnsi="Century Gothic"/>
        </w:rPr>
        <w:t xml:space="preserve"> date</w:t>
      </w:r>
      <w:r w:rsidRPr="00FB4A4A">
        <w:rPr>
          <w:rFonts w:ascii="Century Gothic" w:hAnsi="Century Gothic"/>
        </w:rPr>
        <w:t>.</w:t>
      </w:r>
    </w:p>
    <w:p w:rsidR="00996A02" w:rsidRDefault="00996A02" w:rsidP="00996A02">
      <w:pPr>
        <w:numPr>
          <w:ilvl w:val="0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</w:t>
      </w:r>
      <w:r w:rsidRPr="00106C4C">
        <w:rPr>
          <w:rFonts w:ascii="Century Gothic" w:hAnsi="Century Gothic"/>
          <w:b/>
        </w:rPr>
        <w:t>ow do I view and print my pay advice?</w:t>
      </w:r>
      <w:r>
        <w:rPr>
          <w:rFonts w:ascii="Century Gothic" w:hAnsi="Century Gothic"/>
          <w:b/>
        </w:rPr>
        <w:t xml:space="preserve">  </w:t>
      </w:r>
      <w:r w:rsidRPr="00E0072E">
        <w:rPr>
          <w:rFonts w:ascii="Century Gothic" w:hAnsi="Century Gothic"/>
        </w:rPr>
        <w:t>Follow these easy steps:</w:t>
      </w:r>
    </w:p>
    <w:p w:rsidR="00996A02" w:rsidRPr="00E0072E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</w:rPr>
      </w:pPr>
      <w:r w:rsidRPr="00E0072E">
        <w:rPr>
          <w:rFonts w:ascii="Century Gothic" w:hAnsi="Century Gothic"/>
        </w:rPr>
        <w:lastRenderedPageBreak/>
        <w:t>Open your internet browser (for most this is Internet Explorer)</w:t>
      </w:r>
    </w:p>
    <w:p w:rsidR="00996A02" w:rsidRPr="00E0072E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</w:rPr>
      </w:pPr>
      <w:r w:rsidRPr="00E0072E">
        <w:rPr>
          <w:rFonts w:ascii="Century Gothic" w:hAnsi="Century Gothic"/>
        </w:rPr>
        <w:t xml:space="preserve">Access </w:t>
      </w:r>
      <w:hyperlink r:id="rId6" w:history="1">
        <w:r w:rsidRPr="00E0072E">
          <w:rPr>
            <w:rStyle w:val="Hyperlink"/>
            <w:rFonts w:ascii="Century Gothic" w:hAnsi="Century Gothic"/>
          </w:rPr>
          <w:t>www.clackamas.edu</w:t>
        </w:r>
      </w:hyperlink>
    </w:p>
    <w:p w:rsidR="00996A02" w:rsidRPr="00E0072E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</w:rPr>
      </w:pPr>
      <w:r w:rsidRPr="00E0072E">
        <w:rPr>
          <w:rFonts w:ascii="Century Gothic" w:hAnsi="Century Gothic"/>
        </w:rPr>
        <w:t xml:space="preserve">Click on </w:t>
      </w:r>
      <w:proofErr w:type="spellStart"/>
      <w:r w:rsidRPr="008A41F8">
        <w:rPr>
          <w:rFonts w:ascii="Century Gothic" w:hAnsi="Century Gothic"/>
          <w:b/>
        </w:rPr>
        <w:t>myClackamas</w:t>
      </w:r>
      <w:proofErr w:type="spellEnd"/>
    </w:p>
    <w:p w:rsidR="00996A02" w:rsidRPr="00E0072E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</w:rPr>
      </w:pPr>
      <w:r w:rsidRPr="00E0072E">
        <w:rPr>
          <w:rFonts w:ascii="Century Gothic" w:hAnsi="Century Gothic"/>
        </w:rPr>
        <w:t>Login using your email address and password</w:t>
      </w:r>
    </w:p>
    <w:p w:rsidR="00996A02" w:rsidRPr="00E0072E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Within</w:t>
      </w:r>
      <w:r w:rsidRPr="00E0072E">
        <w:rPr>
          <w:rFonts w:ascii="Century Gothic" w:hAnsi="Century Gothic"/>
        </w:rPr>
        <w:t xml:space="preserve"> the </w:t>
      </w:r>
      <w:proofErr w:type="spellStart"/>
      <w:r w:rsidRPr="008A41F8">
        <w:rPr>
          <w:rFonts w:ascii="Century Gothic" w:hAnsi="Century Gothic"/>
          <w:b/>
        </w:rPr>
        <w:t>myCougarTrax</w:t>
      </w:r>
      <w:proofErr w:type="spellEnd"/>
      <w:r w:rsidRPr="00E0072E">
        <w:rPr>
          <w:rFonts w:ascii="Century Gothic" w:hAnsi="Century Gothic"/>
        </w:rPr>
        <w:t xml:space="preserve"> tab</w:t>
      </w:r>
    </w:p>
    <w:p w:rsidR="00996A02" w:rsidRPr="008A41F8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  <w:b/>
        </w:rPr>
      </w:pPr>
      <w:r w:rsidRPr="00E0072E">
        <w:rPr>
          <w:rFonts w:ascii="Century Gothic" w:hAnsi="Century Gothic"/>
        </w:rPr>
        <w:t xml:space="preserve">Click on </w:t>
      </w:r>
      <w:r w:rsidRPr="00F4402F">
        <w:rPr>
          <w:rFonts w:ascii="Century Gothic" w:hAnsi="Century Gothic"/>
          <w:b/>
        </w:rPr>
        <w:t>Employee Information</w:t>
      </w:r>
    </w:p>
    <w:p w:rsidR="00996A02" w:rsidRPr="008A41F8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Click on </w:t>
      </w:r>
      <w:r w:rsidRPr="008A41F8">
        <w:rPr>
          <w:rFonts w:ascii="Century Gothic" w:hAnsi="Century Gothic"/>
          <w:b/>
        </w:rPr>
        <w:t>Pay Advices</w:t>
      </w:r>
    </w:p>
    <w:p w:rsidR="00996A02" w:rsidRPr="008A41F8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Click on the pay date (i.e. </w:t>
      </w:r>
      <w:r w:rsidRPr="008A41F8">
        <w:rPr>
          <w:rFonts w:ascii="Century Gothic" w:hAnsi="Century Gothic"/>
          <w:b/>
        </w:rPr>
        <w:t>1/30/09</w:t>
      </w:r>
      <w:r>
        <w:rPr>
          <w:rFonts w:ascii="Century Gothic" w:hAnsi="Century Gothic"/>
        </w:rPr>
        <w:t>) you would like to view under Current Year</w:t>
      </w:r>
    </w:p>
    <w:p w:rsidR="00996A02" w:rsidRDefault="00996A02" w:rsidP="00996A02">
      <w:pPr>
        <w:numPr>
          <w:ilvl w:val="1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Select </w:t>
      </w:r>
      <w:r w:rsidRPr="008A41F8">
        <w:rPr>
          <w:rFonts w:ascii="Century Gothic" w:hAnsi="Century Gothic"/>
          <w:b/>
        </w:rPr>
        <w:t>File</w:t>
      </w:r>
      <w:r>
        <w:rPr>
          <w:rFonts w:ascii="Century Gothic" w:hAnsi="Century Gothic"/>
        </w:rPr>
        <w:t xml:space="preserve"> and </w:t>
      </w:r>
      <w:r w:rsidRPr="008A41F8">
        <w:rPr>
          <w:rFonts w:ascii="Century Gothic" w:hAnsi="Century Gothic"/>
          <w:b/>
        </w:rPr>
        <w:t>Print</w:t>
      </w:r>
    </w:p>
    <w:p w:rsidR="00996A02" w:rsidRDefault="00996A02" w:rsidP="00996A02">
      <w:pPr>
        <w:numPr>
          <w:ilvl w:val="0"/>
          <w:numId w:val="3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My online pay advice shows my vacation and sick leave balance information but not my Personal Leave information.  Where can I find detail information about my Personal Leave?   </w:t>
      </w:r>
      <w:r w:rsidRPr="00BD04BD">
        <w:rPr>
          <w:rFonts w:ascii="Century Gothic" w:hAnsi="Century Gothic"/>
        </w:rPr>
        <w:t>Click on the “</w:t>
      </w:r>
      <w:r w:rsidRPr="00BD04BD">
        <w:rPr>
          <w:rFonts w:ascii="Century Gothic" w:hAnsi="Century Gothic"/>
          <w:b/>
        </w:rPr>
        <w:t>+</w:t>
      </w:r>
      <w:r w:rsidRPr="00BD04BD">
        <w:rPr>
          <w:rFonts w:ascii="Century Gothic" w:hAnsi="Century Gothic"/>
        </w:rPr>
        <w:t xml:space="preserve">” </w:t>
      </w:r>
      <w:r>
        <w:rPr>
          <w:rFonts w:ascii="Century Gothic" w:hAnsi="Century Gothic"/>
        </w:rPr>
        <w:t xml:space="preserve">to the left of </w:t>
      </w:r>
      <w:r w:rsidRPr="007F4EAF">
        <w:rPr>
          <w:rFonts w:ascii="Century Gothic" w:hAnsi="Century Gothic"/>
          <w:b/>
        </w:rPr>
        <w:t>Employee Information</w:t>
      </w:r>
      <w:r>
        <w:rPr>
          <w:rFonts w:ascii="Century Gothic" w:hAnsi="Century Gothic"/>
        </w:rPr>
        <w:t xml:space="preserve"> and then click on </w:t>
      </w:r>
      <w:r w:rsidRPr="00BD04BD">
        <w:rPr>
          <w:rFonts w:ascii="Century Gothic" w:hAnsi="Century Gothic"/>
          <w:b/>
        </w:rPr>
        <w:t>Leave Plan Summary</w:t>
      </w:r>
      <w:r>
        <w:rPr>
          <w:rFonts w:ascii="Century Gothic" w:hAnsi="Century Gothic"/>
        </w:rPr>
        <w:t xml:space="preserve"> (which is </w:t>
      </w:r>
      <w:r w:rsidRPr="00BD04BD">
        <w:rPr>
          <w:rFonts w:ascii="Century Gothic" w:hAnsi="Century Gothic"/>
        </w:rPr>
        <w:t xml:space="preserve">right </w:t>
      </w:r>
      <w:r>
        <w:rPr>
          <w:rFonts w:ascii="Century Gothic" w:hAnsi="Century Gothic"/>
        </w:rPr>
        <w:t xml:space="preserve">above </w:t>
      </w:r>
      <w:r w:rsidRPr="00BD04BD">
        <w:rPr>
          <w:rFonts w:ascii="Century Gothic" w:hAnsi="Century Gothic"/>
        </w:rPr>
        <w:t xml:space="preserve">the </w:t>
      </w:r>
      <w:r w:rsidRPr="00BD04BD">
        <w:rPr>
          <w:rFonts w:ascii="Century Gothic" w:hAnsi="Century Gothic"/>
          <w:b/>
        </w:rPr>
        <w:t>Pay Advices</w:t>
      </w:r>
      <w:r w:rsidRPr="00BD04BD">
        <w:rPr>
          <w:rFonts w:ascii="Century Gothic" w:hAnsi="Century Gothic"/>
        </w:rPr>
        <w:t xml:space="preserve"> tab</w:t>
      </w:r>
      <w:r>
        <w:rPr>
          <w:rFonts w:ascii="Century Gothic" w:hAnsi="Century Gothic"/>
        </w:rPr>
        <w:t>)</w:t>
      </w:r>
      <w:r w:rsidRPr="00BD04BD">
        <w:rPr>
          <w:rFonts w:ascii="Century Gothic" w:hAnsi="Century Gothic"/>
        </w:rPr>
        <w:t>.</w:t>
      </w:r>
      <w:r>
        <w:rPr>
          <w:rFonts w:ascii="Century Gothic" w:hAnsi="Century Gothic"/>
          <w:b/>
        </w:rPr>
        <w:t xml:space="preserve">    </w:t>
      </w:r>
    </w:p>
    <w:p w:rsidR="00996A02" w:rsidRDefault="00996A02" w:rsidP="00996A02">
      <w:pPr>
        <w:ind w:left="720"/>
        <w:jc w:val="both"/>
        <w:rPr>
          <w:rFonts w:ascii="Century Gothic" w:hAnsi="Century Gothic"/>
          <w:b/>
        </w:rPr>
      </w:pPr>
    </w:p>
    <w:p w:rsidR="003B5F0B" w:rsidRDefault="00996A02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Questions: Pleas</w:t>
      </w:r>
      <w:r w:rsidR="00A92C9C">
        <w:rPr>
          <w:rFonts w:ascii="Century Gothic" w:hAnsi="Century Gothic"/>
          <w:b/>
        </w:rPr>
        <w:t>e contact</w:t>
      </w:r>
      <w:r w:rsidR="00BD2FF5">
        <w:rPr>
          <w:rFonts w:ascii="Century Gothic" w:hAnsi="Century Gothic"/>
          <w:b/>
        </w:rPr>
        <w:t>:</w:t>
      </w:r>
      <w:r w:rsidR="00A92C9C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Michelle Dodgion x3092</w:t>
      </w:r>
      <w:r w:rsidR="00A92C9C">
        <w:rPr>
          <w:rFonts w:ascii="Century Gothic" w:hAnsi="Century Gothic"/>
          <w:b/>
        </w:rPr>
        <w:t xml:space="preserve"> or Maria Perez X3457</w:t>
      </w:r>
      <w:r>
        <w:rPr>
          <w:rFonts w:ascii="Century Gothic" w:hAnsi="Century Gothic"/>
          <w:b/>
        </w:rPr>
        <w:t>.</w:t>
      </w:r>
    </w:p>
    <w:p w:rsidR="00A92C9C" w:rsidRDefault="00A92C9C" w:rsidP="00996A02">
      <w:pPr>
        <w:jc w:val="both"/>
        <w:rPr>
          <w:rFonts w:ascii="Century Gothic" w:hAnsi="Century Gothic"/>
          <w:b/>
        </w:rPr>
      </w:pPr>
    </w:p>
    <w:p w:rsidR="00A92C9C" w:rsidRDefault="00A92C9C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Common Earnings Glossary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CF = Confidential Employees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CWS = Federal Work Study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HC = Half Package Classified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PC = Part-time Classified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 = Part-time Exempt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PF = Part-time Faculty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RC = Regular Classified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 = Regular Exempt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RF = Regular Faculty </w:t>
      </w:r>
    </w:p>
    <w:p w:rsidR="00BD2FF5" w:rsidRDefault="00BD2FF5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STU1 = Student 6+Credits</w:t>
      </w:r>
    </w:p>
    <w:p w:rsidR="00B12788" w:rsidRDefault="00B12788" w:rsidP="00996A02">
      <w:pPr>
        <w:jc w:val="both"/>
        <w:rPr>
          <w:rFonts w:ascii="Century Gothic" w:hAnsi="Century Gothic"/>
          <w:b/>
        </w:rPr>
      </w:pPr>
    </w:p>
    <w:p w:rsidR="00B12788" w:rsidRDefault="00B12788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Common Deductions Glossary</w:t>
      </w:r>
    </w:p>
    <w:p w:rsidR="00482313" w:rsidRDefault="00482313" w:rsidP="00996A02">
      <w:pPr>
        <w:jc w:val="both"/>
        <w:rPr>
          <w:rFonts w:ascii="Century Gothic" w:hAnsi="Century Gothic"/>
          <w:b/>
        </w:rPr>
      </w:pPr>
    </w:p>
    <w:p w:rsidR="00482313" w:rsidRDefault="00482313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FED = Federal Tax</w:t>
      </w:r>
    </w:p>
    <w:p w:rsidR="00B12788" w:rsidRDefault="00B12788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FICA</w:t>
      </w:r>
      <w:r w:rsidR="00482313">
        <w:rPr>
          <w:rFonts w:ascii="Century Gothic" w:hAnsi="Century Gothic"/>
          <w:b/>
        </w:rPr>
        <w:t xml:space="preserve"> = Social Security and Medicare</w:t>
      </w:r>
    </w:p>
    <w:p w:rsidR="00482313" w:rsidRDefault="00482313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STAT = State Tax</w:t>
      </w:r>
    </w:p>
    <w:p w:rsidR="00482313" w:rsidRDefault="00482313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WC = Workers Compensation</w:t>
      </w:r>
    </w:p>
    <w:p w:rsidR="00482313" w:rsidRDefault="00482313" w:rsidP="00996A0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OTTX = Oregon Statewide Transit Tax</w:t>
      </w:r>
      <w:bookmarkStart w:id="0" w:name="_GoBack"/>
      <w:bookmarkEnd w:id="0"/>
    </w:p>
    <w:p w:rsidR="00482313" w:rsidRDefault="00482313" w:rsidP="00996A02">
      <w:pPr>
        <w:jc w:val="both"/>
        <w:rPr>
          <w:rFonts w:ascii="Century Gothic" w:hAnsi="Century Gothic"/>
          <w:b/>
        </w:rPr>
      </w:pPr>
    </w:p>
    <w:p w:rsidR="00482313" w:rsidRDefault="00482313" w:rsidP="00996A02">
      <w:pPr>
        <w:jc w:val="both"/>
        <w:rPr>
          <w:rFonts w:ascii="Century Gothic" w:hAnsi="Century Gothic"/>
          <w:b/>
        </w:rPr>
      </w:pPr>
    </w:p>
    <w:p w:rsidR="00482313" w:rsidRDefault="00482313" w:rsidP="00996A02">
      <w:pPr>
        <w:jc w:val="both"/>
        <w:rPr>
          <w:rFonts w:ascii="Century Gothic" w:hAnsi="Century Gothic"/>
          <w:b/>
        </w:rPr>
      </w:pPr>
    </w:p>
    <w:p w:rsidR="00482313" w:rsidRDefault="00482313" w:rsidP="00996A02">
      <w:pPr>
        <w:jc w:val="both"/>
        <w:rPr>
          <w:rFonts w:ascii="Century Gothic" w:hAnsi="Century Gothic"/>
          <w:b/>
        </w:rPr>
      </w:pPr>
    </w:p>
    <w:p w:rsidR="00BD2FF5" w:rsidRDefault="00BD2FF5" w:rsidP="00996A02">
      <w:pPr>
        <w:jc w:val="both"/>
        <w:rPr>
          <w:rFonts w:ascii="Century Gothic" w:hAnsi="Century Gothic"/>
          <w:b/>
        </w:rPr>
      </w:pPr>
    </w:p>
    <w:p w:rsidR="00A92C9C" w:rsidRDefault="00A92C9C" w:rsidP="00996A02">
      <w:pPr>
        <w:jc w:val="both"/>
        <w:rPr>
          <w:rFonts w:ascii="Century Gothic" w:hAnsi="Century Gothic"/>
          <w:b/>
        </w:rPr>
      </w:pPr>
    </w:p>
    <w:p w:rsidR="00A92C9C" w:rsidRDefault="00A92C9C" w:rsidP="00996A02">
      <w:pPr>
        <w:jc w:val="both"/>
        <w:rPr>
          <w:rFonts w:ascii="Century Gothic" w:hAnsi="Century Gothic"/>
          <w:b/>
        </w:rPr>
      </w:pPr>
    </w:p>
    <w:p w:rsidR="00A92C9C" w:rsidRDefault="00A92C9C" w:rsidP="00996A02">
      <w:pPr>
        <w:jc w:val="both"/>
        <w:rPr>
          <w:rFonts w:ascii="Century Gothic" w:hAnsi="Century Gothic"/>
          <w:b/>
        </w:rPr>
      </w:pPr>
    </w:p>
    <w:p w:rsidR="00A92C9C" w:rsidRDefault="00A92C9C" w:rsidP="00996A02">
      <w:pPr>
        <w:jc w:val="both"/>
      </w:pPr>
    </w:p>
    <w:sectPr w:rsidR="00A92C9C" w:rsidSect="00EA676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48"/>
    <w:multiLevelType w:val="hybridMultilevel"/>
    <w:tmpl w:val="2F88D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6DD0"/>
    <w:multiLevelType w:val="hybridMultilevel"/>
    <w:tmpl w:val="422A9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1BDF"/>
    <w:multiLevelType w:val="hybridMultilevel"/>
    <w:tmpl w:val="B96C0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02"/>
    <w:rsid w:val="003B5F0B"/>
    <w:rsid w:val="00482313"/>
    <w:rsid w:val="00996A02"/>
    <w:rsid w:val="00A92C9C"/>
    <w:rsid w:val="00AF00A3"/>
    <w:rsid w:val="00B12788"/>
    <w:rsid w:val="00B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15A"/>
  <w15:docId w15:val="{CCD644B2-8A60-4E33-B028-3A0CC177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6A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ckama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Michelle Dodgion</cp:lastModifiedBy>
  <cp:revision>2</cp:revision>
  <dcterms:created xsi:type="dcterms:W3CDTF">2019-04-01T17:11:00Z</dcterms:created>
  <dcterms:modified xsi:type="dcterms:W3CDTF">2019-04-01T17:11:00Z</dcterms:modified>
</cp:coreProperties>
</file>